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代理记账机构等级认定申请表</w:t>
      </w:r>
    </w:p>
    <w:p>
      <w:pPr>
        <w:spacing w:line="360" w:lineRule="auto"/>
        <w:jc w:val="center"/>
        <w:rPr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申请等级（勾选）：□A级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□AAA级 </w:t>
      </w:r>
      <w:r>
        <w:rPr>
          <w:rFonts w:ascii="仿宋_GB2312" w:eastAsia="仿宋_GB2312"/>
          <w:b/>
          <w:sz w:val="24"/>
        </w:rPr>
        <w:t xml:space="preserve"> </w:t>
      </w:r>
      <w:r>
        <w:rPr>
          <w:rFonts w:hint="eastAsia" w:ascii="仿宋_GB2312" w:eastAsia="仿宋_GB2312"/>
          <w:b/>
          <w:sz w:val="24"/>
        </w:rPr>
        <w:t xml:space="preserve"> □AAAA级 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hint="eastAsia" w:ascii="仿宋_GB2312" w:eastAsia="仿宋_GB2312"/>
          <w:b/>
          <w:sz w:val="24"/>
        </w:rPr>
        <w:t>□AAAAA级</w:t>
      </w:r>
    </w:p>
    <w:tbl>
      <w:tblPr>
        <w:tblStyle w:val="5"/>
        <w:tblW w:w="89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779"/>
        <w:gridCol w:w="1261"/>
        <w:gridCol w:w="1380"/>
        <w:gridCol w:w="950"/>
        <w:gridCol w:w="1272"/>
        <w:gridCol w:w="19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基本信息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0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法定代表人（主管代理记账业务的负责人）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组织结构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□单独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□母子加总分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从属关系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（勾选)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□总部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□子公司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□分公司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注册资本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实收资本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工商公示情况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被认定为何等级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成立时间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上年度经营收入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代理记账客户数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1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专职会计从业人员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员工人数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等级认定负责人信息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i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联系人信息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    务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电话号码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6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02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1320"/>
        <w:gridCol w:w="900"/>
        <w:gridCol w:w="1260"/>
        <w:gridCol w:w="990"/>
        <w:gridCol w:w="975"/>
        <w:gridCol w:w="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Cs/>
                <w:color w:val="000000"/>
                <w:kern w:val="0"/>
                <w:sz w:val="24"/>
              </w:rPr>
              <w:t>下设分支机构情况（含子公司、分公司，如无可不填写）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名    称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所在地区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从属</w:t>
            </w:r>
          </w:p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上年末服务客户数量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上年度经营收入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专职从业人员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（可续填）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7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4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主要客户名称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（不少于10户）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申请理由</w:t>
            </w:r>
          </w:p>
        </w:tc>
        <w:tc>
          <w:tcPr>
            <w:tcW w:w="7406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主要客户名称：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申请理由：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（可附页续填）</w:t>
            </w: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ind w:left="4305" w:leftChars="2050" w:firstLine="24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2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中总协代账行业分会审查意见</w:t>
            </w:r>
          </w:p>
        </w:tc>
        <w:tc>
          <w:tcPr>
            <w:tcW w:w="7406" w:type="dxa"/>
            <w:vAlign w:val="bottom"/>
          </w:tcPr>
          <w:p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1974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中国总会计师协会审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查意见</w:t>
            </w:r>
          </w:p>
        </w:tc>
        <w:tc>
          <w:tcPr>
            <w:tcW w:w="7406" w:type="dxa"/>
            <w:vAlign w:val="bottom"/>
          </w:tcPr>
          <w:p>
            <w:pPr>
              <w:ind w:left="4305" w:leftChars="2050" w:firstLine="240" w:firstLineChars="10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（公章）年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8125" cy="139700"/>
              <wp:effectExtent l="0" t="0" r="635" b="1016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18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43lb0wAAAAMBAAAPAAAAAAAAAAEA&#10;IAAAACIAAABkcnMvZG93bnJldi54bWxQSwECFAAUAAAACACHTuJAHijcOhQCAAAH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2"/>
    <w:rsid w:val="006F1F82"/>
    <w:rsid w:val="00727C20"/>
    <w:rsid w:val="00F45DB9"/>
    <w:rsid w:val="25D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682</Characters>
  <Lines>5</Lines>
  <Paragraphs>1</Paragraphs>
  <ScaleCrop>false</ScaleCrop>
  <LinksUpToDate>false</LinksUpToDate>
  <CharactersWithSpaces>800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2017-12-26T02:08:00Z</dcterms:created>
  <dc:creator>李佳红</dc:creator>
  <cp:lastModifiedBy>Administrator</cp:lastModifiedBy>
  <dcterms:modified xsi:type="dcterms:W3CDTF">2018-01-09T02:08:54Z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